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FE3D2" w14:textId="1336C4AD" w:rsidR="00035146" w:rsidRPr="00035146" w:rsidRDefault="00035146" w:rsidP="00035146">
      <w:pPr>
        <w:spacing w:after="0"/>
        <w:jc w:val="right"/>
        <w:rPr>
          <w:rFonts w:ascii="Times New Roman" w:hAnsi="Times New Roman"/>
          <w:color w:val="000000"/>
          <w:szCs w:val="18"/>
        </w:rPr>
      </w:pPr>
      <w:r w:rsidRPr="00035146">
        <w:rPr>
          <w:rFonts w:ascii="Times New Roman" w:hAnsi="Times New Roman"/>
          <w:color w:val="000000"/>
          <w:sz w:val="24"/>
          <w:szCs w:val="20"/>
        </w:rPr>
        <w:t xml:space="preserve">Приложение № </w:t>
      </w:r>
      <w:r>
        <w:rPr>
          <w:rFonts w:ascii="Times New Roman" w:hAnsi="Times New Roman"/>
          <w:color w:val="000000"/>
          <w:sz w:val="24"/>
          <w:szCs w:val="20"/>
        </w:rPr>
        <w:t>8</w:t>
      </w:r>
    </w:p>
    <w:p w14:paraId="46F3C468" w14:textId="77777777" w:rsidR="00035146" w:rsidRPr="00035146" w:rsidRDefault="00035146" w:rsidP="00035146">
      <w:pPr>
        <w:spacing w:after="0"/>
        <w:jc w:val="right"/>
        <w:rPr>
          <w:rFonts w:ascii="Times New Roman" w:hAnsi="Times New Roman"/>
          <w:color w:val="000000"/>
          <w:sz w:val="24"/>
          <w:szCs w:val="20"/>
        </w:rPr>
      </w:pPr>
      <w:r w:rsidRPr="00035146">
        <w:rPr>
          <w:rFonts w:ascii="Times New Roman" w:hAnsi="Times New Roman"/>
          <w:color w:val="000000"/>
          <w:sz w:val="24"/>
          <w:szCs w:val="20"/>
        </w:rPr>
        <w:t>к распоряжению главы</w:t>
      </w:r>
    </w:p>
    <w:p w14:paraId="10C2B0D0" w14:textId="77777777" w:rsidR="00035146" w:rsidRPr="00035146" w:rsidRDefault="00035146" w:rsidP="00035146">
      <w:pPr>
        <w:spacing w:after="0"/>
        <w:jc w:val="right"/>
        <w:rPr>
          <w:rFonts w:ascii="Times New Roman" w:hAnsi="Times New Roman"/>
          <w:color w:val="000000"/>
          <w:sz w:val="24"/>
          <w:szCs w:val="20"/>
        </w:rPr>
      </w:pPr>
      <w:r w:rsidRPr="00035146">
        <w:rPr>
          <w:rFonts w:ascii="Times New Roman" w:hAnsi="Times New Roman"/>
          <w:color w:val="000000"/>
          <w:sz w:val="24"/>
          <w:szCs w:val="20"/>
        </w:rPr>
        <w:t>городского округа Истра</w:t>
      </w:r>
    </w:p>
    <w:p w14:paraId="187CCFD3" w14:textId="77777777" w:rsidR="00EA1335" w:rsidRPr="00EA1335" w:rsidRDefault="00EA1335" w:rsidP="00EA1335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EA1335">
        <w:rPr>
          <w:rFonts w:ascii="Times New Roman" w:hAnsi="Times New Roman"/>
          <w:color w:val="000000"/>
          <w:sz w:val="24"/>
          <w:szCs w:val="24"/>
        </w:rPr>
        <w:t>от 18.08.2021 № 251-Р</w:t>
      </w:r>
    </w:p>
    <w:p w14:paraId="089F2560" w14:textId="77777777" w:rsidR="001768A4" w:rsidRDefault="001768A4" w:rsidP="000A36A3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AD7EB62" w14:textId="77777777" w:rsidR="001768A4" w:rsidRDefault="001768A4" w:rsidP="000A36A3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D8D3B0C" w14:textId="6140366B" w:rsidR="00163B36" w:rsidRPr="00A426FF" w:rsidRDefault="00470379" w:rsidP="000A36A3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Инструкция</w:t>
      </w:r>
    </w:p>
    <w:p w14:paraId="1E1F19C6" w14:textId="4CA11492" w:rsidR="00FA542C" w:rsidRPr="00A426FF" w:rsidRDefault="00490FA6" w:rsidP="006E3F0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426FF">
        <w:rPr>
          <w:rFonts w:ascii="Times New Roman" w:hAnsi="Times New Roman"/>
          <w:b/>
          <w:color w:val="000000"/>
          <w:sz w:val="24"/>
          <w:szCs w:val="24"/>
        </w:rPr>
        <w:t>п</w:t>
      </w:r>
      <w:r w:rsidR="00163B36" w:rsidRPr="00A426FF">
        <w:rPr>
          <w:rFonts w:ascii="Times New Roman" w:hAnsi="Times New Roman"/>
          <w:b/>
          <w:color w:val="000000"/>
          <w:sz w:val="24"/>
          <w:szCs w:val="24"/>
        </w:rPr>
        <w:t xml:space="preserve">о организации </w:t>
      </w:r>
      <w:r w:rsidR="00EA6D15" w:rsidRPr="00A426FF">
        <w:rPr>
          <w:rFonts w:ascii="Times New Roman" w:hAnsi="Times New Roman"/>
          <w:b/>
          <w:color w:val="000000"/>
          <w:sz w:val="24"/>
          <w:szCs w:val="24"/>
        </w:rPr>
        <w:t>парольной</w:t>
      </w:r>
      <w:r w:rsidR="00163B36" w:rsidRPr="00A426FF">
        <w:rPr>
          <w:rFonts w:ascii="Times New Roman" w:hAnsi="Times New Roman"/>
          <w:b/>
          <w:color w:val="000000"/>
          <w:sz w:val="24"/>
          <w:szCs w:val="24"/>
        </w:rPr>
        <w:t xml:space="preserve"> защиты</w:t>
      </w:r>
      <w:r w:rsidR="006E3F06" w:rsidRPr="00A426F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49250E6" w14:textId="7C363E2D" w:rsidR="007868D0" w:rsidRDefault="00A426FF" w:rsidP="007868D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426FF">
        <w:rPr>
          <w:rFonts w:ascii="Times New Roman" w:hAnsi="Times New Roman"/>
          <w:b/>
          <w:color w:val="000000"/>
          <w:sz w:val="24"/>
          <w:szCs w:val="24"/>
        </w:rPr>
        <w:t xml:space="preserve">в </w:t>
      </w:r>
      <w:r w:rsidRPr="00A426FF">
        <w:rPr>
          <w:rFonts w:ascii="Times New Roman" w:hAnsi="Times New Roman"/>
          <w:b/>
          <w:bCs/>
        </w:rPr>
        <w:t xml:space="preserve">сегменте «Истра-2» </w:t>
      </w:r>
      <w:r w:rsidRPr="00A426FF">
        <w:rPr>
          <w:rFonts w:ascii="Times New Roman" w:hAnsi="Times New Roman"/>
          <w:b/>
          <w:bCs/>
          <w:sz w:val="24"/>
          <w:szCs w:val="24"/>
        </w:rPr>
        <w:t>государственной информационной системы «Единая информационная система оказания государственных и муниципальных услуг Московской области»</w:t>
      </w:r>
    </w:p>
    <w:p w14:paraId="47FC2E25" w14:textId="77777777" w:rsidR="007868D0" w:rsidRDefault="007868D0" w:rsidP="007868D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3C75E0" w14:textId="1F8D235C" w:rsidR="00163B36" w:rsidRPr="007868D0" w:rsidRDefault="00490FA6" w:rsidP="007868D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868D0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14:paraId="3282CFAB" w14:textId="3EBE8F48" w:rsidR="00163B36" w:rsidRPr="001768A4" w:rsidRDefault="00163B36" w:rsidP="006E3F06">
      <w:pPr>
        <w:pStyle w:val="a4"/>
        <w:numPr>
          <w:ilvl w:val="1"/>
          <w:numId w:val="6"/>
        </w:numPr>
        <w:tabs>
          <w:tab w:val="left" w:pos="680"/>
        </w:tabs>
        <w:spacing w:before="0" w:after="0" w:line="276" w:lineRule="auto"/>
        <w:jc w:val="both"/>
      </w:pPr>
      <w:r w:rsidRPr="001768A4">
        <w:t xml:space="preserve">Данная инструкция </w:t>
      </w:r>
      <w:r w:rsidR="00EE5890" w:rsidRPr="001768A4">
        <w:t>по организации парольной защи</w:t>
      </w:r>
      <w:r w:rsidR="00BB11A0" w:rsidRPr="001768A4">
        <w:t xml:space="preserve">ты в сегменте </w:t>
      </w:r>
      <w:r w:rsidR="00B3552C" w:rsidRPr="001768A4">
        <w:t>«Истра-</w:t>
      </w:r>
      <w:r w:rsidR="00A426FF">
        <w:t>2</w:t>
      </w:r>
      <w:r w:rsidR="00B3552C" w:rsidRPr="001768A4">
        <w:t>»</w:t>
      </w:r>
      <w:r w:rsidR="00BB11A0" w:rsidRPr="001768A4">
        <w:t xml:space="preserve"> </w:t>
      </w:r>
      <w:bookmarkStart w:id="0" w:name="oper_pad1"/>
      <w:bookmarkEnd w:id="0"/>
      <w:r w:rsidR="00A426FF" w:rsidRPr="00A426FF">
        <w:t>государственной информационной системы «Единая информационная система оказания государственных и муниципальных услуг Московской области»</w:t>
      </w:r>
      <w:r w:rsidR="00A426FF">
        <w:t xml:space="preserve"> </w:t>
      </w:r>
      <w:r w:rsidR="00E230C1" w:rsidRPr="001768A4">
        <w:t>администрации городского округа Истра</w:t>
      </w:r>
      <w:r w:rsidR="00BB11A0" w:rsidRPr="001768A4">
        <w:t xml:space="preserve"> </w:t>
      </w:r>
      <w:r w:rsidR="00EE5890" w:rsidRPr="001768A4">
        <w:t>(далее –</w:t>
      </w:r>
      <w:r w:rsidR="00855839" w:rsidRPr="001768A4">
        <w:t xml:space="preserve"> </w:t>
      </w:r>
      <w:r w:rsidR="00BB11A0" w:rsidRPr="001768A4">
        <w:t>Сегмент</w:t>
      </w:r>
      <w:r w:rsidR="00A426FF">
        <w:t xml:space="preserve"> ЕИСОУ</w:t>
      </w:r>
      <w:r w:rsidR="00EE5890" w:rsidRPr="001768A4">
        <w:t xml:space="preserve">) </w:t>
      </w:r>
      <w:r w:rsidRPr="001768A4">
        <w:t>регламентирует процессы генерации, смены и прекращения действия паролей (удаления</w:t>
      </w:r>
      <w:r w:rsidR="00AB6D4F" w:rsidRPr="001768A4">
        <w:t xml:space="preserve"> учётных записей пользователей) в </w:t>
      </w:r>
      <w:r w:rsidR="00BB11A0" w:rsidRPr="001768A4">
        <w:t>Сегменте</w:t>
      </w:r>
      <w:r w:rsidR="00855839" w:rsidRPr="001768A4">
        <w:t xml:space="preserve"> </w:t>
      </w:r>
      <w:r w:rsidR="00A426FF">
        <w:t>ЕИСОУ</w:t>
      </w:r>
      <w:r w:rsidRPr="001768A4">
        <w:t xml:space="preserve">, а также контроль </w:t>
      </w:r>
      <w:r w:rsidR="00727B35" w:rsidRPr="001768A4">
        <w:t>над</w:t>
      </w:r>
      <w:r w:rsidRPr="001768A4">
        <w:t xml:space="preserve"> действиями пользователей и о</w:t>
      </w:r>
      <w:r w:rsidR="0006201F" w:rsidRPr="001768A4">
        <w:t>бслуживающего персонала информационных систем</w:t>
      </w:r>
      <w:r w:rsidRPr="001768A4">
        <w:t xml:space="preserve"> при работе с паролями.</w:t>
      </w:r>
    </w:p>
    <w:p w14:paraId="5F659CED" w14:textId="312B574F" w:rsidR="00490FA6" w:rsidRPr="001768A4" w:rsidRDefault="00163B36" w:rsidP="000A36A3">
      <w:pPr>
        <w:pStyle w:val="a4"/>
        <w:numPr>
          <w:ilvl w:val="1"/>
          <w:numId w:val="6"/>
        </w:numPr>
        <w:tabs>
          <w:tab w:val="left" w:pos="680"/>
        </w:tabs>
        <w:spacing w:before="0" w:after="0" w:line="276" w:lineRule="auto"/>
        <w:jc w:val="both"/>
      </w:pPr>
      <w:r w:rsidRPr="001768A4">
        <w:t>Осуществление процессов генерации, использования, смены и прекращения дейст</w:t>
      </w:r>
      <w:r w:rsidR="0006201F" w:rsidRPr="001768A4">
        <w:t>вия п</w:t>
      </w:r>
      <w:r w:rsidR="00640371" w:rsidRPr="001768A4">
        <w:t xml:space="preserve">аролей в </w:t>
      </w:r>
      <w:r w:rsidR="00BB11A0" w:rsidRPr="001768A4">
        <w:t xml:space="preserve">Сегменте </w:t>
      </w:r>
      <w:r w:rsidR="00A426FF">
        <w:t>ЕИСОУ</w:t>
      </w:r>
      <w:r w:rsidR="0006201F" w:rsidRPr="001768A4">
        <w:t xml:space="preserve"> </w:t>
      </w:r>
      <w:r w:rsidRPr="001768A4">
        <w:t xml:space="preserve">и контроль за действиями исполнителей и обслуживающего персонала </w:t>
      </w:r>
      <w:r w:rsidR="00FA2515" w:rsidRPr="001768A4">
        <w:t>информационной</w:t>
      </w:r>
      <w:r w:rsidR="0006201F" w:rsidRPr="001768A4">
        <w:t xml:space="preserve"> систем</w:t>
      </w:r>
      <w:r w:rsidR="00FA2515" w:rsidRPr="001768A4">
        <w:t>ы</w:t>
      </w:r>
      <w:r w:rsidRPr="001768A4">
        <w:t xml:space="preserve"> при работе с паролями возлагается на </w:t>
      </w:r>
      <w:r w:rsidR="00DC56FD" w:rsidRPr="001768A4">
        <w:rPr>
          <w:kern w:val="22"/>
        </w:rPr>
        <w:t xml:space="preserve">администратора </w:t>
      </w:r>
      <w:r w:rsidR="006D2711" w:rsidRPr="001768A4">
        <w:rPr>
          <w:kern w:val="22"/>
        </w:rPr>
        <w:t xml:space="preserve">информационной </w:t>
      </w:r>
      <w:r w:rsidR="00B23590" w:rsidRPr="001768A4">
        <w:rPr>
          <w:kern w:val="22"/>
        </w:rPr>
        <w:t xml:space="preserve">безопасности </w:t>
      </w:r>
      <w:r w:rsidR="0006201F" w:rsidRPr="001768A4">
        <w:rPr>
          <w:kern w:val="22"/>
        </w:rPr>
        <w:t xml:space="preserve">информационных </w:t>
      </w:r>
      <w:r w:rsidR="00FA2515" w:rsidRPr="001768A4">
        <w:rPr>
          <w:kern w:val="22"/>
        </w:rPr>
        <w:t>систем и</w:t>
      </w:r>
      <w:r w:rsidR="00B23590" w:rsidRPr="001768A4">
        <w:rPr>
          <w:kern w:val="22"/>
        </w:rPr>
        <w:t xml:space="preserve"> информационных систем персональных данных (далее – администратор безопасности информационных систем)</w:t>
      </w:r>
      <w:r w:rsidR="00855839" w:rsidRPr="001768A4">
        <w:rPr>
          <w:kern w:val="22"/>
        </w:rPr>
        <w:t xml:space="preserve"> </w:t>
      </w:r>
      <w:r w:rsidR="00BB11A0" w:rsidRPr="001768A4">
        <w:rPr>
          <w:kern w:val="22"/>
        </w:rPr>
        <w:t xml:space="preserve">Сегмента </w:t>
      </w:r>
      <w:r w:rsidR="00A426FF">
        <w:t>ЕИСОУ</w:t>
      </w:r>
      <w:r w:rsidRPr="001768A4">
        <w:t>.</w:t>
      </w:r>
    </w:p>
    <w:p w14:paraId="584206B7" w14:textId="77777777" w:rsidR="00163B36" w:rsidRPr="001768A4" w:rsidRDefault="00163B36" w:rsidP="00007D03">
      <w:pPr>
        <w:pStyle w:val="1"/>
        <w:rPr>
          <w:sz w:val="24"/>
          <w:szCs w:val="24"/>
        </w:rPr>
      </w:pPr>
      <w:r w:rsidRPr="001768A4">
        <w:rPr>
          <w:sz w:val="24"/>
          <w:szCs w:val="24"/>
        </w:rPr>
        <w:t>Термины и определения</w:t>
      </w:r>
    </w:p>
    <w:p w14:paraId="7808736B" w14:textId="77777777" w:rsidR="00490FA6" w:rsidRPr="001768A4" w:rsidRDefault="0006201F" w:rsidP="000A36A3">
      <w:pPr>
        <w:pStyle w:val="a4"/>
        <w:numPr>
          <w:ilvl w:val="1"/>
          <w:numId w:val="8"/>
        </w:numPr>
        <w:tabs>
          <w:tab w:val="left" w:pos="680"/>
          <w:tab w:val="left" w:pos="1134"/>
          <w:tab w:val="left" w:pos="2552"/>
          <w:tab w:val="left" w:pos="5529"/>
          <w:tab w:val="left" w:pos="7230"/>
          <w:tab w:val="left" w:pos="8505"/>
        </w:tabs>
        <w:spacing w:before="0" w:after="0" w:line="276" w:lineRule="auto"/>
        <w:ind w:left="0" w:firstLine="708"/>
        <w:jc w:val="both"/>
        <w:rPr>
          <w:b/>
          <w:bCs/>
        </w:rPr>
      </w:pPr>
      <w:r w:rsidRPr="001768A4">
        <w:rPr>
          <w:b/>
          <w:bCs/>
        </w:rPr>
        <w:t xml:space="preserve"> </w:t>
      </w:r>
      <w:r w:rsidR="00D14631" w:rsidRPr="001768A4">
        <w:rPr>
          <w:b/>
          <w:bCs/>
        </w:rPr>
        <w:t>Информация</w:t>
      </w:r>
      <w:r w:rsidR="00D14631" w:rsidRPr="001768A4">
        <w:rPr>
          <w:bCs/>
        </w:rPr>
        <w:t xml:space="preserve"> - сведения (сообщения, данные) независимо от формы их представления </w:t>
      </w:r>
      <w:r w:rsidR="00D14631" w:rsidRPr="001768A4">
        <w:rPr>
          <w:bCs/>
          <w:i/>
        </w:rPr>
        <w:t xml:space="preserve">(ст. 2 ФЗ РФ </w:t>
      </w:r>
      <w:r w:rsidR="00D14631" w:rsidRPr="001768A4">
        <w:rPr>
          <w:i/>
        </w:rPr>
        <w:t>от 27.07.2006 г. N 149-ФЗ «Об информации, информационных технологиях и защите информации»).</w:t>
      </w:r>
    </w:p>
    <w:p w14:paraId="7740C103" w14:textId="77777777" w:rsidR="00D14631" w:rsidRPr="001768A4" w:rsidRDefault="0006201F" w:rsidP="000A36A3">
      <w:pPr>
        <w:pStyle w:val="a4"/>
        <w:numPr>
          <w:ilvl w:val="1"/>
          <w:numId w:val="8"/>
        </w:numPr>
        <w:tabs>
          <w:tab w:val="left" w:pos="680"/>
          <w:tab w:val="left" w:pos="1134"/>
          <w:tab w:val="left" w:pos="2552"/>
          <w:tab w:val="left" w:pos="5529"/>
          <w:tab w:val="left" w:pos="7230"/>
          <w:tab w:val="left" w:pos="8505"/>
        </w:tabs>
        <w:spacing w:before="0" w:after="0" w:line="276" w:lineRule="auto"/>
        <w:ind w:left="0" w:firstLine="708"/>
        <w:jc w:val="both"/>
        <w:rPr>
          <w:b/>
          <w:bCs/>
        </w:rPr>
      </w:pPr>
      <w:r w:rsidRPr="001768A4">
        <w:rPr>
          <w:b/>
          <w:bCs/>
        </w:rPr>
        <w:t xml:space="preserve"> </w:t>
      </w:r>
      <w:r w:rsidR="00D14631" w:rsidRPr="001768A4">
        <w:rPr>
          <w:b/>
          <w:bCs/>
        </w:rPr>
        <w:t>Персональные данные</w:t>
      </w:r>
      <w:r w:rsidR="00D14631" w:rsidRPr="001768A4">
        <w:rPr>
          <w:bCs/>
        </w:rPr>
        <w:t xml:space="preserve"> - любая информация, относящаяся к прямо или косвенно </w:t>
      </w:r>
      <w:r w:rsidR="00FA2515" w:rsidRPr="001768A4">
        <w:rPr>
          <w:bCs/>
        </w:rPr>
        <w:t>определенному,</w:t>
      </w:r>
      <w:r w:rsidR="00D14631" w:rsidRPr="001768A4">
        <w:rPr>
          <w:bCs/>
        </w:rPr>
        <w:t xml:space="preserve"> или определяемому физическому лицу (субъекту персональных данных) (</w:t>
      </w:r>
      <w:r w:rsidR="00D14631" w:rsidRPr="001768A4">
        <w:rPr>
          <w:bCs/>
          <w:i/>
        </w:rPr>
        <w:t xml:space="preserve">ст. 3 ФЗ РФ </w:t>
      </w:r>
      <w:r w:rsidR="00D14631" w:rsidRPr="001768A4">
        <w:rPr>
          <w:i/>
        </w:rPr>
        <w:t>от 27.07.2006 г. N 152-ФЗ «О персональных данных»).</w:t>
      </w:r>
    </w:p>
    <w:p w14:paraId="0A3974B9" w14:textId="77777777" w:rsidR="000D3E6E" w:rsidRPr="001768A4" w:rsidRDefault="0006201F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  <w:rPr>
          <w:bCs/>
        </w:rPr>
      </w:pPr>
      <w:r w:rsidRPr="001768A4">
        <w:rPr>
          <w:b/>
          <w:bCs/>
        </w:rPr>
        <w:t xml:space="preserve"> </w:t>
      </w:r>
      <w:r w:rsidR="000D3E6E" w:rsidRPr="001768A4">
        <w:rPr>
          <w:b/>
          <w:bCs/>
        </w:rPr>
        <w:t>Пароль</w:t>
      </w:r>
      <w:r w:rsidR="000D3E6E" w:rsidRPr="001768A4">
        <w:rPr>
          <w:bCs/>
        </w:rPr>
        <w:t xml:space="preserve"> - секретная комбинация цифр, знаков, слов, или осмысленное предложение, служащие для защиты информации от несанкционированного доступа к информационным ресурсам.</w:t>
      </w:r>
    </w:p>
    <w:p w14:paraId="593F8E95" w14:textId="77777777" w:rsidR="00163B36" w:rsidRPr="001768A4" w:rsidRDefault="0006201F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  <w:rPr>
          <w:bCs/>
        </w:rPr>
      </w:pPr>
      <w:r w:rsidRPr="001768A4">
        <w:rPr>
          <w:b/>
          <w:color w:val="000000"/>
        </w:rPr>
        <w:t xml:space="preserve"> </w:t>
      </w:r>
      <w:r w:rsidR="00163B36" w:rsidRPr="001768A4">
        <w:rPr>
          <w:b/>
          <w:color w:val="000000"/>
        </w:rPr>
        <w:t>Компрометация</w:t>
      </w:r>
      <w:r w:rsidR="000D3E6E" w:rsidRPr="001768A4">
        <w:rPr>
          <w:b/>
          <w:color w:val="000000"/>
        </w:rPr>
        <w:t xml:space="preserve"> пароля</w:t>
      </w:r>
      <w:r w:rsidR="00163B36" w:rsidRPr="001768A4">
        <w:rPr>
          <w:color w:val="000000"/>
        </w:rPr>
        <w:t xml:space="preserve"> – раскрытие, обнаружение или утеря пароля.</w:t>
      </w:r>
    </w:p>
    <w:p w14:paraId="764DDEDD" w14:textId="77777777" w:rsidR="00163B36" w:rsidRPr="001768A4" w:rsidRDefault="00163B36" w:rsidP="00007D03">
      <w:pPr>
        <w:pStyle w:val="1"/>
        <w:rPr>
          <w:sz w:val="24"/>
          <w:szCs w:val="24"/>
        </w:rPr>
      </w:pPr>
      <w:r w:rsidRPr="001768A4">
        <w:rPr>
          <w:sz w:val="24"/>
          <w:szCs w:val="24"/>
        </w:rPr>
        <w:t>П</w:t>
      </w:r>
      <w:r w:rsidR="00D425B3" w:rsidRPr="001768A4">
        <w:rPr>
          <w:sz w:val="24"/>
          <w:szCs w:val="24"/>
        </w:rPr>
        <w:t>равила формирования паролей</w:t>
      </w:r>
    </w:p>
    <w:p w14:paraId="246BC457" w14:textId="77777777" w:rsidR="00163B36" w:rsidRPr="001768A4" w:rsidRDefault="00B804DC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 xml:space="preserve"> </w:t>
      </w:r>
      <w:r w:rsidR="00163B36" w:rsidRPr="001768A4">
        <w:t xml:space="preserve">Личные пароли должны генерироваться и </w:t>
      </w:r>
      <w:r w:rsidR="003A6DF2" w:rsidRPr="001768A4">
        <w:t>распределяться централизованно.</w:t>
      </w:r>
    </w:p>
    <w:p w14:paraId="5558016A" w14:textId="788176FE" w:rsidR="0006201F" w:rsidRPr="001768A4" w:rsidRDefault="00B804DC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lastRenderedPageBreak/>
        <w:t xml:space="preserve"> </w:t>
      </w:r>
      <w:r w:rsidR="003A6DF2" w:rsidRPr="001768A4">
        <w:t>О</w:t>
      </w:r>
      <w:r w:rsidR="00163B36" w:rsidRPr="001768A4">
        <w:t xml:space="preserve">тветственность за правильность формирования и распределения </w:t>
      </w:r>
      <w:r w:rsidR="003A6DF2" w:rsidRPr="001768A4">
        <w:t xml:space="preserve">паролей </w:t>
      </w:r>
      <w:r w:rsidR="00FA2515" w:rsidRPr="001768A4">
        <w:t xml:space="preserve">в </w:t>
      </w:r>
      <w:r w:rsidR="00BB11A0" w:rsidRPr="001768A4">
        <w:t xml:space="preserve">Сегменте </w:t>
      </w:r>
      <w:r w:rsidR="00ED1498">
        <w:t>ЕИСОУ</w:t>
      </w:r>
      <w:r w:rsidR="00ED1498" w:rsidRPr="001768A4">
        <w:t xml:space="preserve"> </w:t>
      </w:r>
      <w:r w:rsidR="00163B36" w:rsidRPr="001768A4">
        <w:t xml:space="preserve">возлагается на </w:t>
      </w:r>
      <w:r w:rsidR="00DC56FD" w:rsidRPr="001768A4">
        <w:rPr>
          <w:kern w:val="22"/>
        </w:rPr>
        <w:t xml:space="preserve">администратора </w:t>
      </w:r>
      <w:r w:rsidRPr="001768A4">
        <w:rPr>
          <w:kern w:val="22"/>
        </w:rPr>
        <w:t xml:space="preserve">безопасности </w:t>
      </w:r>
      <w:r w:rsidR="00BB11A0" w:rsidRPr="001768A4">
        <w:t xml:space="preserve">Сегмента </w:t>
      </w:r>
      <w:r w:rsidR="00ED1498">
        <w:t>ЕИСОУ</w:t>
      </w:r>
      <w:r w:rsidR="00163B36" w:rsidRPr="001768A4">
        <w:t>.</w:t>
      </w:r>
      <w:r w:rsidR="0006201F" w:rsidRPr="001768A4">
        <w:t xml:space="preserve"> </w:t>
      </w:r>
    </w:p>
    <w:p w14:paraId="2C3B281C" w14:textId="35D6DFDE" w:rsidR="00163B36" w:rsidRPr="001768A4" w:rsidRDefault="0006201F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 xml:space="preserve">Ответственность за правильность формирования и распределения паролей для доступа на автоматизированные рабочие места </w:t>
      </w:r>
      <w:r w:rsidR="00C037D0" w:rsidRPr="001768A4">
        <w:t xml:space="preserve">гражданских служащих </w:t>
      </w:r>
      <w:r w:rsidR="00BB11A0" w:rsidRPr="001768A4">
        <w:t>Сегмент</w:t>
      </w:r>
      <w:r w:rsidR="00AC47D0" w:rsidRPr="001768A4">
        <w:t>а</w:t>
      </w:r>
      <w:r w:rsidR="00BB11A0" w:rsidRPr="001768A4">
        <w:t xml:space="preserve"> </w:t>
      </w:r>
      <w:r w:rsidR="00ED1498">
        <w:t>ЕИСОУ</w:t>
      </w:r>
      <w:r w:rsidR="00ED1498" w:rsidRPr="001768A4">
        <w:t xml:space="preserve"> </w:t>
      </w:r>
      <w:r w:rsidRPr="001768A4">
        <w:t xml:space="preserve">возлагается на </w:t>
      </w:r>
      <w:r w:rsidRPr="001768A4">
        <w:rPr>
          <w:kern w:val="22"/>
        </w:rPr>
        <w:t>системного администратора</w:t>
      </w:r>
      <w:r w:rsidR="00855839" w:rsidRPr="001768A4">
        <w:rPr>
          <w:kern w:val="22"/>
        </w:rPr>
        <w:t xml:space="preserve"> </w:t>
      </w:r>
      <w:r w:rsidR="00BB11A0" w:rsidRPr="001768A4">
        <w:rPr>
          <w:kern w:val="22"/>
        </w:rPr>
        <w:t>Сегмент</w:t>
      </w:r>
      <w:r w:rsidR="00007D03" w:rsidRPr="001768A4">
        <w:rPr>
          <w:kern w:val="22"/>
        </w:rPr>
        <w:t>а</w:t>
      </w:r>
      <w:r w:rsidR="00BB11A0" w:rsidRPr="001768A4">
        <w:rPr>
          <w:kern w:val="22"/>
        </w:rPr>
        <w:t xml:space="preserve"> </w:t>
      </w:r>
      <w:r w:rsidR="00ED1498">
        <w:t>ЕИСОУ.</w:t>
      </w:r>
    </w:p>
    <w:p w14:paraId="747E8386" w14:textId="77777777" w:rsidR="00E17D16" w:rsidRPr="001768A4" w:rsidRDefault="00E17D16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>При ручном назначении пароля он должен соответствовать следующим параметрам:</w:t>
      </w:r>
    </w:p>
    <w:p w14:paraId="7936FA6E" w14:textId="52ED6A4D" w:rsidR="00E17D16" w:rsidRPr="001768A4" w:rsidRDefault="00E17D16" w:rsidP="00E230C1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>Длин</w:t>
      </w:r>
      <w:r w:rsidR="00FA2515" w:rsidRPr="001768A4">
        <w:t xml:space="preserve">а пароля должна быть не менее </w:t>
      </w:r>
      <w:r w:rsidR="00E230C1" w:rsidRPr="001768A4">
        <w:t>6</w:t>
      </w:r>
      <w:r w:rsidRPr="001768A4">
        <w:t xml:space="preserve"> символов.</w:t>
      </w:r>
    </w:p>
    <w:p w14:paraId="4D324ACA" w14:textId="77777777" w:rsidR="00E17D16" w:rsidRPr="001768A4" w:rsidRDefault="00E17D16" w:rsidP="00E238DC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>Пароль не должен включать в себя слова, которые содержатся в словарях (русских или иностранных), имена, фамилии и отчества людей, клички животных, имена вымышленных персонажей, различные географические наименования, даты рождения, номера телефонов и другую личную информацию.</w:t>
      </w:r>
    </w:p>
    <w:p w14:paraId="1D6C18E7" w14:textId="11EF2990" w:rsidR="00E17D16" w:rsidRPr="001768A4" w:rsidRDefault="00E17D16" w:rsidP="00E238DC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 xml:space="preserve">При смене пароля новое значение должно отличаться от предыдущего не менее чем в </w:t>
      </w:r>
      <w:r w:rsidR="0060744E" w:rsidRPr="001768A4">
        <w:t>5</w:t>
      </w:r>
      <w:r w:rsidRPr="001768A4">
        <w:t xml:space="preserve"> позициях.</w:t>
      </w:r>
    </w:p>
    <w:p w14:paraId="57041083" w14:textId="77777777" w:rsidR="00163B36" w:rsidRPr="001768A4" w:rsidRDefault="00163B36" w:rsidP="00007D03">
      <w:pPr>
        <w:pStyle w:val="1"/>
        <w:rPr>
          <w:sz w:val="24"/>
          <w:szCs w:val="24"/>
        </w:rPr>
      </w:pPr>
      <w:r w:rsidRPr="001768A4">
        <w:rPr>
          <w:sz w:val="24"/>
          <w:szCs w:val="24"/>
        </w:rPr>
        <w:t>П</w:t>
      </w:r>
      <w:r w:rsidR="00342866" w:rsidRPr="001768A4">
        <w:rPr>
          <w:sz w:val="24"/>
          <w:szCs w:val="24"/>
        </w:rPr>
        <w:t>орядок смены личных паролей</w:t>
      </w:r>
    </w:p>
    <w:p w14:paraId="51FA4D14" w14:textId="0868863B" w:rsidR="00163B36" w:rsidRPr="001768A4" w:rsidRDefault="0006201F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 xml:space="preserve"> </w:t>
      </w:r>
      <w:r w:rsidR="00163B36" w:rsidRPr="001768A4">
        <w:t xml:space="preserve">Смена паролей </w:t>
      </w:r>
      <w:r w:rsidR="00BF5B48" w:rsidRPr="001768A4">
        <w:t xml:space="preserve">доступа в </w:t>
      </w:r>
      <w:r w:rsidR="00BB11A0" w:rsidRPr="001768A4">
        <w:t xml:space="preserve">Сегмент </w:t>
      </w:r>
      <w:r w:rsidR="00ED1498">
        <w:t>ЕИСОУ</w:t>
      </w:r>
      <w:r w:rsidR="00ED1498" w:rsidRPr="001768A4">
        <w:t xml:space="preserve"> </w:t>
      </w:r>
      <w:r w:rsidR="00163B36" w:rsidRPr="001768A4">
        <w:t>должна проводиться регулярно, не реже одного раза в 12</w:t>
      </w:r>
      <w:r w:rsidR="004845F5" w:rsidRPr="001768A4">
        <w:t>0</w:t>
      </w:r>
      <w:r w:rsidR="00163B36" w:rsidRPr="001768A4">
        <w:t xml:space="preserve"> </w:t>
      </w:r>
      <w:r w:rsidR="004845F5" w:rsidRPr="001768A4">
        <w:t>дней</w:t>
      </w:r>
      <w:r w:rsidR="00163B36" w:rsidRPr="001768A4">
        <w:t xml:space="preserve">, </w:t>
      </w:r>
      <w:r w:rsidR="004845F5" w:rsidRPr="001768A4">
        <w:t xml:space="preserve">централизованно, администратором </w:t>
      </w:r>
      <w:r w:rsidR="001F79A0" w:rsidRPr="001768A4">
        <w:t xml:space="preserve">безопасности </w:t>
      </w:r>
      <w:r w:rsidR="00BB11A0" w:rsidRPr="001768A4">
        <w:t>Сегмент</w:t>
      </w:r>
      <w:r w:rsidR="00007D03" w:rsidRPr="001768A4">
        <w:t>а</w:t>
      </w:r>
      <w:r w:rsidR="00BB11A0" w:rsidRPr="001768A4">
        <w:t xml:space="preserve"> </w:t>
      </w:r>
      <w:r w:rsidR="00A4683F" w:rsidRPr="001768A4">
        <w:t>ГИС МО «Единая информационная система управления государственной и муниципальной службой МО»</w:t>
      </w:r>
      <w:r w:rsidR="00163B36" w:rsidRPr="001768A4">
        <w:t>.</w:t>
      </w:r>
    </w:p>
    <w:p w14:paraId="0A6BC9CB" w14:textId="02025263" w:rsidR="00EE5890" w:rsidRPr="001768A4" w:rsidRDefault="00EE5890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 xml:space="preserve"> Смена паролей доступа на автоматизированные рабочие места </w:t>
      </w:r>
      <w:r w:rsidR="00C037D0" w:rsidRPr="001768A4">
        <w:t>гражданских служащих</w:t>
      </w:r>
      <w:r w:rsidR="00855839" w:rsidRPr="001768A4">
        <w:t xml:space="preserve"> </w:t>
      </w:r>
      <w:r w:rsidR="00BB11A0" w:rsidRPr="001768A4">
        <w:t>Сегмент</w:t>
      </w:r>
      <w:r w:rsidR="00007D03" w:rsidRPr="001768A4">
        <w:t>а</w:t>
      </w:r>
      <w:r w:rsidR="00BB11A0" w:rsidRPr="001768A4">
        <w:t xml:space="preserve"> </w:t>
      </w:r>
      <w:r w:rsidR="00ED1498">
        <w:t>ЕИСОУ</w:t>
      </w:r>
      <w:r w:rsidR="00ED1498" w:rsidRPr="001768A4">
        <w:t xml:space="preserve"> </w:t>
      </w:r>
      <w:r w:rsidRPr="001768A4">
        <w:t>должна проводиться регулярно, не реже одного раза в 120 дней, централизованно, системным администратором</w:t>
      </w:r>
      <w:r w:rsidR="00247148" w:rsidRPr="001768A4">
        <w:t xml:space="preserve"> </w:t>
      </w:r>
      <w:r w:rsidR="00BB11A0" w:rsidRPr="001768A4">
        <w:t>Сегмент</w:t>
      </w:r>
      <w:r w:rsidR="00007D03" w:rsidRPr="001768A4">
        <w:t>а</w:t>
      </w:r>
      <w:r w:rsidR="00BB11A0" w:rsidRPr="001768A4">
        <w:t xml:space="preserve"> </w:t>
      </w:r>
      <w:r w:rsidR="00ED1498">
        <w:t>ЕИСОУ</w:t>
      </w:r>
      <w:r w:rsidRPr="001768A4">
        <w:t>.</w:t>
      </w:r>
    </w:p>
    <w:p w14:paraId="642915D5" w14:textId="44A4A28A" w:rsidR="00163B36" w:rsidRPr="001768A4" w:rsidRDefault="00EE5890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 xml:space="preserve"> </w:t>
      </w:r>
      <w:r w:rsidR="00163B36" w:rsidRPr="001768A4">
        <w:t>В случае прекращения полномочий пользователя (увольнение, переход на другую работу и т.п.) должно производиться немедленное удаление его уч</w:t>
      </w:r>
      <w:r w:rsidR="00D71C54" w:rsidRPr="001768A4">
        <w:t>е</w:t>
      </w:r>
      <w:r w:rsidRPr="001768A4">
        <w:t>тных записей</w:t>
      </w:r>
      <w:r w:rsidR="00163B36" w:rsidRPr="001768A4">
        <w:t xml:space="preserve"> </w:t>
      </w:r>
      <w:r w:rsidRPr="001768A4">
        <w:t xml:space="preserve">доступа в </w:t>
      </w:r>
      <w:r w:rsidR="00BB11A0" w:rsidRPr="001768A4">
        <w:t xml:space="preserve">Сегмент </w:t>
      </w:r>
      <w:r w:rsidR="00ED1498">
        <w:t>ЕИСОУ</w:t>
      </w:r>
      <w:r w:rsidRPr="001768A4">
        <w:t>, а также учетные данные для доступа на автоматизированное рабочее место</w:t>
      </w:r>
      <w:r w:rsidR="00163B36" w:rsidRPr="001768A4">
        <w:t>.</w:t>
      </w:r>
    </w:p>
    <w:p w14:paraId="17378936" w14:textId="77777777" w:rsidR="00266D47" w:rsidRPr="001768A4" w:rsidRDefault="00EE5890" w:rsidP="002D4828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9"/>
        <w:jc w:val="both"/>
      </w:pPr>
      <w:r w:rsidRPr="001768A4">
        <w:t xml:space="preserve"> </w:t>
      </w:r>
      <w:r w:rsidR="00163B36" w:rsidRPr="001768A4">
        <w:t>Срочная (внеплановая) полная смена паролей должна производиться в случае прекращения полномочий (увольнение, переход на другую работу и т.п.) ответственн</w:t>
      </w:r>
      <w:r w:rsidR="00D71C54" w:rsidRPr="001768A4">
        <w:t>ого</w:t>
      </w:r>
      <w:r w:rsidR="00163B36" w:rsidRPr="001768A4">
        <w:t xml:space="preserve"> за </w:t>
      </w:r>
      <w:r w:rsidR="00726D26" w:rsidRPr="001768A4">
        <w:t>защиту персональных данных</w:t>
      </w:r>
      <w:r w:rsidR="00163B36" w:rsidRPr="001768A4">
        <w:t>, администратор</w:t>
      </w:r>
      <w:r w:rsidR="00D71C54" w:rsidRPr="001768A4">
        <w:t>а</w:t>
      </w:r>
      <w:r w:rsidR="00163B36" w:rsidRPr="001768A4">
        <w:t xml:space="preserve"> </w:t>
      </w:r>
      <w:r w:rsidR="00D71C54" w:rsidRPr="001768A4">
        <w:t>безопасности</w:t>
      </w:r>
      <w:r w:rsidR="00726D26" w:rsidRPr="001768A4">
        <w:t xml:space="preserve"> информационных систем</w:t>
      </w:r>
      <w:r w:rsidR="00D71C54" w:rsidRPr="001768A4">
        <w:t xml:space="preserve"> </w:t>
      </w:r>
      <w:r w:rsidR="00163B36" w:rsidRPr="001768A4">
        <w:t xml:space="preserve">и других </w:t>
      </w:r>
      <w:r w:rsidR="007D7CAC" w:rsidRPr="001768A4">
        <w:t>государственных гражданских служащих</w:t>
      </w:r>
      <w:r w:rsidR="00163B36" w:rsidRPr="001768A4">
        <w:t xml:space="preserve">, которым по роду работы были предоставлены полномочия по управлению системой парольной защиты. </w:t>
      </w:r>
    </w:p>
    <w:p w14:paraId="4897A79F" w14:textId="77777777" w:rsidR="00D71C54" w:rsidRPr="001768A4" w:rsidRDefault="00163B36" w:rsidP="00007D03">
      <w:pPr>
        <w:pStyle w:val="1"/>
        <w:rPr>
          <w:sz w:val="24"/>
          <w:szCs w:val="24"/>
        </w:rPr>
      </w:pPr>
      <w:r w:rsidRPr="001768A4">
        <w:rPr>
          <w:sz w:val="24"/>
          <w:szCs w:val="24"/>
        </w:rPr>
        <w:t>Х</w:t>
      </w:r>
      <w:r w:rsidR="00D71C54" w:rsidRPr="001768A4">
        <w:rPr>
          <w:sz w:val="24"/>
          <w:szCs w:val="24"/>
        </w:rPr>
        <w:t>ранение пароля</w:t>
      </w:r>
      <w:r w:rsidR="0006201F" w:rsidRPr="001768A4">
        <w:rPr>
          <w:sz w:val="24"/>
          <w:szCs w:val="24"/>
          <w:lang w:val="ru-RU"/>
        </w:rPr>
        <w:t>.</w:t>
      </w:r>
    </w:p>
    <w:p w14:paraId="7D0651C7" w14:textId="72B56A68" w:rsidR="00DC56FD" w:rsidRPr="001768A4" w:rsidRDefault="00EE5890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 xml:space="preserve"> </w:t>
      </w:r>
      <w:r w:rsidR="00D71C54" w:rsidRPr="001768A4">
        <w:t>З</w:t>
      </w:r>
      <w:r w:rsidR="00163B36" w:rsidRPr="001768A4">
        <w:t xml:space="preserve">апрещается входить в </w:t>
      </w:r>
      <w:r w:rsidR="00BB11A0" w:rsidRPr="001768A4">
        <w:t xml:space="preserve">Сегмент </w:t>
      </w:r>
      <w:r w:rsidR="00ED1498">
        <w:t>ЕИСОУ</w:t>
      </w:r>
      <w:r w:rsidR="00ED1498" w:rsidRPr="001768A4">
        <w:t xml:space="preserve"> </w:t>
      </w:r>
      <w:r w:rsidR="00163B36" w:rsidRPr="001768A4">
        <w:t>под уч</w:t>
      </w:r>
      <w:r w:rsidR="00D71C54" w:rsidRPr="001768A4">
        <w:t>е</w:t>
      </w:r>
      <w:r w:rsidR="00163B36" w:rsidRPr="001768A4">
        <w:t>тной записью и паролем другого пользователя.</w:t>
      </w:r>
    </w:p>
    <w:p w14:paraId="767C4962" w14:textId="77777777" w:rsidR="00163B36" w:rsidRPr="001768A4" w:rsidRDefault="00163B36" w:rsidP="00007D03">
      <w:pPr>
        <w:pStyle w:val="1"/>
        <w:rPr>
          <w:sz w:val="24"/>
          <w:szCs w:val="24"/>
        </w:rPr>
      </w:pPr>
      <w:r w:rsidRPr="001768A4">
        <w:rPr>
          <w:sz w:val="24"/>
          <w:szCs w:val="24"/>
        </w:rPr>
        <w:t>Д</w:t>
      </w:r>
      <w:r w:rsidR="00D71C54" w:rsidRPr="001768A4">
        <w:rPr>
          <w:sz w:val="24"/>
          <w:szCs w:val="24"/>
        </w:rPr>
        <w:t>ействия в случае утери и компрометации пароля</w:t>
      </w:r>
      <w:r w:rsidR="0006201F" w:rsidRPr="001768A4">
        <w:rPr>
          <w:sz w:val="24"/>
          <w:szCs w:val="24"/>
          <w:lang w:val="ru-RU"/>
        </w:rPr>
        <w:t>.</w:t>
      </w:r>
    </w:p>
    <w:p w14:paraId="19182BD1" w14:textId="77777777" w:rsidR="007C316F" w:rsidRPr="001768A4" w:rsidRDefault="00EE5890" w:rsidP="00EE5890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 xml:space="preserve"> </w:t>
      </w:r>
      <w:r w:rsidR="00163B36" w:rsidRPr="001768A4">
        <w:t xml:space="preserve">В случае подозрения в компрометации пароля пользователя должна быть немедленно проведена внеплановая процедура смены пароля. </w:t>
      </w:r>
    </w:p>
    <w:p w14:paraId="4F55A41A" w14:textId="77777777" w:rsidR="007C316F" w:rsidRPr="001768A4" w:rsidRDefault="00EE5890" w:rsidP="000A36A3">
      <w:pPr>
        <w:pStyle w:val="aa"/>
        <w:numPr>
          <w:ilvl w:val="1"/>
          <w:numId w:val="8"/>
        </w:numPr>
        <w:tabs>
          <w:tab w:val="left" w:pos="1134"/>
        </w:tabs>
        <w:spacing w:before="0" w:line="276" w:lineRule="auto"/>
        <w:ind w:left="0" w:firstLine="708"/>
        <w:rPr>
          <w:sz w:val="24"/>
          <w:szCs w:val="24"/>
        </w:rPr>
      </w:pPr>
      <w:r w:rsidRPr="001768A4">
        <w:rPr>
          <w:sz w:val="24"/>
          <w:szCs w:val="24"/>
          <w:lang w:val="ru-RU"/>
        </w:rPr>
        <w:t xml:space="preserve"> </w:t>
      </w:r>
      <w:r w:rsidR="007C316F" w:rsidRPr="001768A4">
        <w:rPr>
          <w:sz w:val="24"/>
          <w:szCs w:val="24"/>
        </w:rPr>
        <w:t>По факту компрометации пароля</w:t>
      </w:r>
      <w:r w:rsidRPr="001768A4">
        <w:rPr>
          <w:sz w:val="24"/>
          <w:szCs w:val="24"/>
        </w:rPr>
        <w:t xml:space="preserve"> </w:t>
      </w:r>
      <w:r w:rsidRPr="001768A4">
        <w:rPr>
          <w:sz w:val="24"/>
          <w:szCs w:val="24"/>
          <w:lang w:val="ru-RU"/>
        </w:rPr>
        <w:t>может</w:t>
      </w:r>
      <w:r w:rsidR="007C316F" w:rsidRPr="001768A4">
        <w:rPr>
          <w:sz w:val="24"/>
          <w:szCs w:val="24"/>
        </w:rPr>
        <w:t xml:space="preserve"> быть проведено служебное расследование.</w:t>
      </w:r>
    </w:p>
    <w:p w14:paraId="2385559C" w14:textId="77777777" w:rsidR="00163B36" w:rsidRPr="001768A4" w:rsidRDefault="00D71C54" w:rsidP="00007D03">
      <w:pPr>
        <w:pStyle w:val="1"/>
        <w:rPr>
          <w:sz w:val="24"/>
          <w:szCs w:val="24"/>
        </w:rPr>
      </w:pPr>
      <w:r w:rsidRPr="001768A4">
        <w:rPr>
          <w:sz w:val="24"/>
          <w:szCs w:val="24"/>
        </w:rPr>
        <w:t>Ответственность при организации парольной защиты</w:t>
      </w:r>
      <w:r w:rsidR="0006201F" w:rsidRPr="001768A4">
        <w:rPr>
          <w:sz w:val="24"/>
          <w:szCs w:val="24"/>
          <w:lang w:val="ru-RU"/>
        </w:rPr>
        <w:t>.</w:t>
      </w:r>
    </w:p>
    <w:p w14:paraId="4D32052F" w14:textId="0E1AEDB5" w:rsidR="00163B36" w:rsidRPr="001768A4" w:rsidRDefault="00EE5890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lastRenderedPageBreak/>
        <w:t xml:space="preserve"> </w:t>
      </w:r>
      <w:r w:rsidR="00163B36" w:rsidRPr="001768A4">
        <w:t xml:space="preserve">Каждый пользователь </w:t>
      </w:r>
      <w:r w:rsidR="00BB11A0" w:rsidRPr="001768A4">
        <w:t>Сегмент</w:t>
      </w:r>
      <w:r w:rsidR="00007D03" w:rsidRPr="001768A4">
        <w:t>а</w:t>
      </w:r>
      <w:r w:rsidR="00BB11A0" w:rsidRPr="001768A4">
        <w:t xml:space="preserve"> </w:t>
      </w:r>
      <w:r w:rsidR="00ED1498">
        <w:t>ЕИСОУ</w:t>
      </w:r>
      <w:r w:rsidR="00ED1498" w:rsidRPr="001768A4">
        <w:t xml:space="preserve"> </w:t>
      </w:r>
      <w:r w:rsidR="00163B36" w:rsidRPr="001768A4">
        <w:t>нес</w:t>
      </w:r>
      <w:r w:rsidR="00D71C54" w:rsidRPr="001768A4">
        <w:t>е</w:t>
      </w:r>
      <w:r w:rsidR="00163B36" w:rsidRPr="001768A4">
        <w:t>т персональную ответственность за соблюдение требо</w:t>
      </w:r>
      <w:r w:rsidR="00AB6D4F" w:rsidRPr="001768A4">
        <w:t xml:space="preserve">ваний настоящей Инструкции и за </w:t>
      </w:r>
      <w:r w:rsidR="00163B36" w:rsidRPr="001768A4">
        <w:t>все дейст</w:t>
      </w:r>
      <w:r w:rsidR="00AB6D4F" w:rsidRPr="001768A4">
        <w:t xml:space="preserve">вия, совершенные от имени его </w:t>
      </w:r>
      <w:r w:rsidR="00163B36" w:rsidRPr="001768A4">
        <w:t>уч</w:t>
      </w:r>
      <w:r w:rsidR="00D71C54" w:rsidRPr="001768A4">
        <w:t>е</w:t>
      </w:r>
      <w:r w:rsidR="00163B36" w:rsidRPr="001768A4">
        <w:t xml:space="preserve">тной записи в </w:t>
      </w:r>
      <w:r w:rsidR="00BB11A0" w:rsidRPr="001768A4">
        <w:t>Сегмент</w:t>
      </w:r>
      <w:r w:rsidR="00007D03" w:rsidRPr="001768A4">
        <w:t>е</w:t>
      </w:r>
      <w:r w:rsidR="00BB11A0" w:rsidRPr="001768A4">
        <w:t xml:space="preserve"> </w:t>
      </w:r>
      <w:r w:rsidR="00ED1498">
        <w:t>ЕИСОУ</w:t>
      </w:r>
      <w:r w:rsidR="00163B36" w:rsidRPr="001768A4">
        <w:t>, если с его стороны не было предпринято необходимых действий для предотвращения компрометации пароля его уч</w:t>
      </w:r>
      <w:r w:rsidR="00D71C54" w:rsidRPr="001768A4">
        <w:t>е</w:t>
      </w:r>
      <w:r w:rsidR="00163B36" w:rsidRPr="001768A4">
        <w:t>тной записи.</w:t>
      </w:r>
    </w:p>
    <w:p w14:paraId="12FDA8CE" w14:textId="428CA4AF" w:rsidR="00163B36" w:rsidRPr="001768A4" w:rsidRDefault="00EE5890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 xml:space="preserve"> </w:t>
      </w:r>
      <w:r w:rsidR="00163B36" w:rsidRPr="001768A4">
        <w:t xml:space="preserve">Ответственность за контроль проведения мероприятий по организации парольной защиты в </w:t>
      </w:r>
      <w:r w:rsidR="00BB11A0" w:rsidRPr="001768A4">
        <w:t>Сегмент</w:t>
      </w:r>
      <w:r w:rsidR="00007D03" w:rsidRPr="001768A4">
        <w:t>е</w:t>
      </w:r>
      <w:r w:rsidR="00BB11A0" w:rsidRPr="001768A4">
        <w:t xml:space="preserve"> </w:t>
      </w:r>
      <w:r w:rsidR="00ED1498">
        <w:t>ЕИСОУ</w:t>
      </w:r>
      <w:r w:rsidR="00ED1498" w:rsidRPr="001768A4">
        <w:t xml:space="preserve"> </w:t>
      </w:r>
      <w:r w:rsidR="00163B36" w:rsidRPr="001768A4">
        <w:t xml:space="preserve">возлагается на </w:t>
      </w:r>
      <w:r w:rsidR="00420D0F" w:rsidRPr="001768A4">
        <w:t xml:space="preserve">администратора </w:t>
      </w:r>
      <w:r w:rsidR="00F548B1" w:rsidRPr="001768A4">
        <w:t xml:space="preserve">безопасности </w:t>
      </w:r>
      <w:r w:rsidR="00BB11A0" w:rsidRPr="001768A4">
        <w:t>Сегмент</w:t>
      </w:r>
      <w:r w:rsidR="00507D9C" w:rsidRPr="001768A4">
        <w:t>а</w:t>
      </w:r>
      <w:r w:rsidR="00BB11A0" w:rsidRPr="001768A4">
        <w:t xml:space="preserve"> </w:t>
      </w:r>
      <w:r w:rsidR="00ED1498">
        <w:t>ЕИСОУ</w:t>
      </w:r>
      <w:r w:rsidR="00247148" w:rsidRPr="001768A4">
        <w:t>.</w:t>
      </w:r>
    </w:p>
    <w:p w14:paraId="28419A50" w14:textId="0F8AA9E1" w:rsidR="00163B36" w:rsidRPr="001768A4" w:rsidRDefault="00EE5890" w:rsidP="000A36A3">
      <w:pPr>
        <w:pStyle w:val="a4"/>
        <w:numPr>
          <w:ilvl w:val="1"/>
          <w:numId w:val="8"/>
        </w:numPr>
        <w:tabs>
          <w:tab w:val="left" w:pos="680"/>
          <w:tab w:val="left" w:pos="1134"/>
        </w:tabs>
        <w:spacing w:before="0" w:after="0" w:line="276" w:lineRule="auto"/>
        <w:ind w:left="0" w:firstLine="708"/>
        <w:jc w:val="both"/>
      </w:pPr>
      <w:r w:rsidRPr="001768A4">
        <w:t xml:space="preserve"> </w:t>
      </w:r>
      <w:r w:rsidR="00163B36" w:rsidRPr="001768A4">
        <w:t xml:space="preserve">За разглашение </w:t>
      </w:r>
      <w:r w:rsidR="00634668" w:rsidRPr="001768A4">
        <w:t>информации ограниченного доступа</w:t>
      </w:r>
      <w:r w:rsidR="00163B36" w:rsidRPr="001768A4">
        <w:t xml:space="preserve"> и нарушение порядка работы</w:t>
      </w:r>
      <w:r w:rsidR="00BF5B48" w:rsidRPr="001768A4">
        <w:t xml:space="preserve"> </w:t>
      </w:r>
      <w:r w:rsidR="00507D9C" w:rsidRPr="001768A4">
        <w:t>в</w:t>
      </w:r>
      <w:r w:rsidR="00BF5B48" w:rsidRPr="001768A4">
        <w:t xml:space="preserve"> </w:t>
      </w:r>
      <w:r w:rsidR="00BB11A0" w:rsidRPr="001768A4">
        <w:t>Сегмент</w:t>
      </w:r>
      <w:r w:rsidR="00507D9C" w:rsidRPr="001768A4">
        <w:t>е</w:t>
      </w:r>
      <w:r w:rsidR="00BB11A0" w:rsidRPr="001768A4">
        <w:t xml:space="preserve"> </w:t>
      </w:r>
      <w:r w:rsidR="00ED1498">
        <w:t>ЕИСОУ</w:t>
      </w:r>
      <w:r w:rsidR="00163B36" w:rsidRPr="001768A4">
        <w:t xml:space="preserve">, </w:t>
      </w:r>
      <w:r w:rsidR="00507D9C" w:rsidRPr="001768A4">
        <w:t>обрабатывающем</w:t>
      </w:r>
      <w:r w:rsidR="00163B36" w:rsidRPr="001768A4">
        <w:t xml:space="preserve"> </w:t>
      </w:r>
      <w:r w:rsidR="00634668" w:rsidRPr="001768A4">
        <w:t>информацию ограниченного доступа</w:t>
      </w:r>
      <w:r w:rsidR="00163B36" w:rsidRPr="001768A4">
        <w:t xml:space="preserve">, </w:t>
      </w:r>
      <w:r w:rsidR="007D7CAC" w:rsidRPr="001768A4">
        <w:t>государственные гражданские служащие</w:t>
      </w:r>
      <w:r w:rsidR="00163B36" w:rsidRPr="001768A4">
        <w:t xml:space="preserve"> могут быть привлечены к гражданской, уголовной, административной, дисциплинарной и иной предусмотренной законодательством Российской Федерации ответственности.</w:t>
      </w:r>
    </w:p>
    <w:p w14:paraId="003ABF47" w14:textId="77777777" w:rsidR="003149FF" w:rsidRPr="001768A4" w:rsidRDefault="003149FF" w:rsidP="003149F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14:paraId="68C8B5C5" w14:textId="77777777" w:rsidR="003149FF" w:rsidRPr="001768A4" w:rsidRDefault="003149FF" w:rsidP="003149FF">
      <w:pPr>
        <w:pStyle w:val="a4"/>
        <w:tabs>
          <w:tab w:val="left" w:pos="680"/>
          <w:tab w:val="left" w:pos="1134"/>
        </w:tabs>
        <w:spacing w:before="0" w:after="0" w:line="276" w:lineRule="auto"/>
        <w:ind w:left="708"/>
        <w:jc w:val="both"/>
      </w:pPr>
    </w:p>
    <w:sectPr w:rsidR="003149FF" w:rsidRPr="001768A4" w:rsidSect="00E17D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8FC3C" w14:textId="77777777" w:rsidR="00466DEE" w:rsidRDefault="00466DEE" w:rsidP="00163B36">
      <w:pPr>
        <w:spacing w:after="0" w:line="240" w:lineRule="auto"/>
      </w:pPr>
      <w:r>
        <w:separator/>
      </w:r>
    </w:p>
  </w:endnote>
  <w:endnote w:type="continuationSeparator" w:id="0">
    <w:p w14:paraId="1DB48485" w14:textId="77777777" w:rsidR="00466DEE" w:rsidRDefault="00466DEE" w:rsidP="0016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8E216" w14:textId="77777777" w:rsidR="0039783E" w:rsidRDefault="0039783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6A15" w14:textId="77777777" w:rsidR="00E238DC" w:rsidRPr="00E238DC" w:rsidRDefault="00E238DC" w:rsidP="00E238DC">
    <w:pPr>
      <w:pStyle w:val="a5"/>
      <w:jc w:val="center"/>
      <w:rPr>
        <w:rFonts w:ascii="Times New Roman" w:hAnsi="Times New Roman"/>
        <w:sz w:val="24"/>
        <w:szCs w:val="24"/>
      </w:rPr>
    </w:pPr>
    <w:r w:rsidRPr="00E238DC">
      <w:rPr>
        <w:rFonts w:ascii="Times New Roman" w:hAnsi="Times New Roman"/>
        <w:sz w:val="24"/>
        <w:szCs w:val="24"/>
      </w:rPr>
      <w:fldChar w:fldCharType="begin"/>
    </w:r>
    <w:r w:rsidRPr="00E238DC">
      <w:rPr>
        <w:rFonts w:ascii="Times New Roman" w:hAnsi="Times New Roman"/>
        <w:sz w:val="24"/>
        <w:szCs w:val="24"/>
      </w:rPr>
      <w:instrText xml:space="preserve"> PAGE   \* MERGEFORMAT </w:instrText>
    </w:r>
    <w:r w:rsidRPr="00E238DC">
      <w:rPr>
        <w:rFonts w:ascii="Times New Roman" w:hAnsi="Times New Roman"/>
        <w:sz w:val="24"/>
        <w:szCs w:val="24"/>
      </w:rPr>
      <w:fldChar w:fldCharType="separate"/>
    </w:r>
    <w:r w:rsidR="00A15682">
      <w:rPr>
        <w:rFonts w:ascii="Times New Roman" w:hAnsi="Times New Roman"/>
        <w:noProof/>
        <w:sz w:val="24"/>
        <w:szCs w:val="24"/>
      </w:rPr>
      <w:t>4</w:t>
    </w:r>
    <w:r w:rsidRPr="00E238DC">
      <w:rPr>
        <w:rFonts w:ascii="Times New Roman" w:hAnsi="Times New Roman"/>
        <w:noProof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276C2" w14:textId="77777777" w:rsidR="0039783E" w:rsidRDefault="003978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14F54" w14:textId="77777777" w:rsidR="00466DEE" w:rsidRDefault="00466DEE" w:rsidP="00163B36">
      <w:pPr>
        <w:spacing w:after="0" w:line="240" w:lineRule="auto"/>
      </w:pPr>
      <w:r>
        <w:separator/>
      </w:r>
    </w:p>
  </w:footnote>
  <w:footnote w:type="continuationSeparator" w:id="0">
    <w:p w14:paraId="60490556" w14:textId="77777777" w:rsidR="00466DEE" w:rsidRDefault="00466DEE" w:rsidP="00163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0156F" w14:textId="77777777" w:rsidR="00B45D47" w:rsidRDefault="00B45D47" w:rsidP="001C7B3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313313F" w14:textId="77777777" w:rsidR="00B45D47" w:rsidRDefault="00B45D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E2F6C" w14:textId="77777777" w:rsidR="00E17D16" w:rsidRDefault="00E17D16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81C5D" w14:textId="77777777" w:rsidR="0039783E" w:rsidRDefault="003978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C3A09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432C4"/>
    <w:multiLevelType w:val="multilevel"/>
    <w:tmpl w:val="F63E53A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8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1056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1404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1752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210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2448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2796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3144"/>
      </w:pPr>
      <w:rPr>
        <w:rFonts w:hint="default"/>
      </w:rPr>
    </w:lvl>
  </w:abstractNum>
  <w:abstractNum w:abstractNumId="2" w15:restartNumberingAfterBreak="0">
    <w:nsid w:val="26511E89"/>
    <w:multiLevelType w:val="multilevel"/>
    <w:tmpl w:val="A66E490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8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1056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1404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1752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210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2448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2796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3144"/>
      </w:pPr>
      <w:rPr>
        <w:rFonts w:hint="default"/>
      </w:rPr>
    </w:lvl>
  </w:abstractNum>
  <w:abstractNum w:abstractNumId="3" w15:restartNumberingAfterBreak="0">
    <w:nsid w:val="3187375A"/>
    <w:multiLevelType w:val="hybridMultilevel"/>
    <w:tmpl w:val="494428E6"/>
    <w:lvl w:ilvl="0" w:tplc="FD28A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B0679"/>
    <w:multiLevelType w:val="multilevel"/>
    <w:tmpl w:val="385CAAD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isLgl/>
      <w:suff w:val="space"/>
      <w:lvlText w:val="%1.%2."/>
      <w:lvlJc w:val="left"/>
      <w:pPr>
        <w:ind w:left="0" w:firstLine="708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1056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1404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1752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210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2448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2796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3144"/>
      </w:pPr>
      <w:rPr>
        <w:rFonts w:hint="default"/>
      </w:rPr>
    </w:lvl>
  </w:abstractNum>
  <w:abstractNum w:abstractNumId="5" w15:restartNumberingAfterBreak="0">
    <w:nsid w:val="4DF57CAE"/>
    <w:multiLevelType w:val="multilevel"/>
    <w:tmpl w:val="C002973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8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1056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1404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1752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210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2448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2796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3144"/>
      </w:pPr>
      <w:rPr>
        <w:rFonts w:hint="default"/>
      </w:rPr>
    </w:lvl>
  </w:abstractNum>
  <w:abstractNum w:abstractNumId="6" w15:restartNumberingAfterBreak="0">
    <w:nsid w:val="528B571D"/>
    <w:multiLevelType w:val="multilevel"/>
    <w:tmpl w:val="E72ACA4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CB0326"/>
    <w:multiLevelType w:val="multilevel"/>
    <w:tmpl w:val="2F1E1ADA"/>
    <w:lvl w:ilvl="0">
      <w:start w:val="2"/>
      <w:numFmt w:val="decimal"/>
      <w:pStyle w:val="1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 w15:restartNumberingAfterBreak="0">
    <w:nsid w:val="60310211"/>
    <w:multiLevelType w:val="multilevel"/>
    <w:tmpl w:val="15F2661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8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1056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1404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1752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210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2448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2796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3144"/>
      </w:pPr>
      <w:rPr>
        <w:rFonts w:hint="default"/>
      </w:rPr>
    </w:lvl>
  </w:abstractNum>
  <w:abstractNum w:abstractNumId="9" w15:restartNumberingAfterBreak="0">
    <w:nsid w:val="63EE6B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EA3454A"/>
    <w:multiLevelType w:val="hybridMultilevel"/>
    <w:tmpl w:val="D2EEAD8A"/>
    <w:lvl w:ilvl="0" w:tplc="2B68827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E4F7C"/>
    <w:multiLevelType w:val="multilevel"/>
    <w:tmpl w:val="2194704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7B7E65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12"/>
  </w:num>
  <w:num w:numId="11">
    <w:abstractNumId w:val="10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3B36"/>
    <w:rsid w:val="00003795"/>
    <w:rsid w:val="00007D03"/>
    <w:rsid w:val="00035146"/>
    <w:rsid w:val="00047377"/>
    <w:rsid w:val="0006201F"/>
    <w:rsid w:val="000A36A3"/>
    <w:rsid w:val="000A6385"/>
    <w:rsid w:val="000D3E6E"/>
    <w:rsid w:val="000D788B"/>
    <w:rsid w:val="000F04AE"/>
    <w:rsid w:val="000F0C7A"/>
    <w:rsid w:val="001006EF"/>
    <w:rsid w:val="0011238F"/>
    <w:rsid w:val="00135C55"/>
    <w:rsid w:val="00147B67"/>
    <w:rsid w:val="0016090C"/>
    <w:rsid w:val="00163B36"/>
    <w:rsid w:val="001768A4"/>
    <w:rsid w:val="00180B52"/>
    <w:rsid w:val="001C20D8"/>
    <w:rsid w:val="001C7B30"/>
    <w:rsid w:val="001F79A0"/>
    <w:rsid w:val="0023589C"/>
    <w:rsid w:val="00247148"/>
    <w:rsid w:val="00266D47"/>
    <w:rsid w:val="00280E09"/>
    <w:rsid w:val="002C0AA9"/>
    <w:rsid w:val="002C1A8F"/>
    <w:rsid w:val="002D4828"/>
    <w:rsid w:val="003149FF"/>
    <w:rsid w:val="003164B5"/>
    <w:rsid w:val="00335D8A"/>
    <w:rsid w:val="00337514"/>
    <w:rsid w:val="00342866"/>
    <w:rsid w:val="00362F4C"/>
    <w:rsid w:val="00373E24"/>
    <w:rsid w:val="00381C6C"/>
    <w:rsid w:val="003952A7"/>
    <w:rsid w:val="0039783E"/>
    <w:rsid w:val="003A6DF2"/>
    <w:rsid w:val="003E6352"/>
    <w:rsid w:val="003F2EDA"/>
    <w:rsid w:val="003F79FC"/>
    <w:rsid w:val="00402972"/>
    <w:rsid w:val="00405AB9"/>
    <w:rsid w:val="00420D0F"/>
    <w:rsid w:val="004263F3"/>
    <w:rsid w:val="00452675"/>
    <w:rsid w:val="0046159A"/>
    <w:rsid w:val="00466DEE"/>
    <w:rsid w:val="00470379"/>
    <w:rsid w:val="00475244"/>
    <w:rsid w:val="004768B0"/>
    <w:rsid w:val="004845F5"/>
    <w:rsid w:val="00490FA6"/>
    <w:rsid w:val="0049391D"/>
    <w:rsid w:val="004A4868"/>
    <w:rsid w:val="004B4947"/>
    <w:rsid w:val="004C51BF"/>
    <w:rsid w:val="004D0CE8"/>
    <w:rsid w:val="004E0E14"/>
    <w:rsid w:val="004F68CC"/>
    <w:rsid w:val="00507D9C"/>
    <w:rsid w:val="005304A9"/>
    <w:rsid w:val="0056087C"/>
    <w:rsid w:val="005B4A22"/>
    <w:rsid w:val="005D61DE"/>
    <w:rsid w:val="0060744E"/>
    <w:rsid w:val="00625751"/>
    <w:rsid w:val="00634668"/>
    <w:rsid w:val="00640371"/>
    <w:rsid w:val="00640A4B"/>
    <w:rsid w:val="00653A6E"/>
    <w:rsid w:val="006679E1"/>
    <w:rsid w:val="00670322"/>
    <w:rsid w:val="00696545"/>
    <w:rsid w:val="006C00CC"/>
    <w:rsid w:val="006C2825"/>
    <w:rsid w:val="006C3D3B"/>
    <w:rsid w:val="006C43B9"/>
    <w:rsid w:val="006D2711"/>
    <w:rsid w:val="006E3F06"/>
    <w:rsid w:val="006E42D3"/>
    <w:rsid w:val="0070317B"/>
    <w:rsid w:val="00711C4C"/>
    <w:rsid w:val="00726D26"/>
    <w:rsid w:val="007276E7"/>
    <w:rsid w:val="00727B35"/>
    <w:rsid w:val="007868D0"/>
    <w:rsid w:val="00787F83"/>
    <w:rsid w:val="00797F0B"/>
    <w:rsid w:val="007C316F"/>
    <w:rsid w:val="007D7088"/>
    <w:rsid w:val="007D7445"/>
    <w:rsid w:val="007D7CAC"/>
    <w:rsid w:val="007F64BF"/>
    <w:rsid w:val="00821BFF"/>
    <w:rsid w:val="00823693"/>
    <w:rsid w:val="00834DCF"/>
    <w:rsid w:val="008379FA"/>
    <w:rsid w:val="00840A10"/>
    <w:rsid w:val="00855839"/>
    <w:rsid w:val="00893E0F"/>
    <w:rsid w:val="008C4EF3"/>
    <w:rsid w:val="008D54F9"/>
    <w:rsid w:val="008E4F71"/>
    <w:rsid w:val="008F02D4"/>
    <w:rsid w:val="008F24C8"/>
    <w:rsid w:val="00917D7D"/>
    <w:rsid w:val="00943C22"/>
    <w:rsid w:val="00957250"/>
    <w:rsid w:val="00963272"/>
    <w:rsid w:val="0096641F"/>
    <w:rsid w:val="00977AD2"/>
    <w:rsid w:val="009968A6"/>
    <w:rsid w:val="009C24B0"/>
    <w:rsid w:val="009F124D"/>
    <w:rsid w:val="00A07455"/>
    <w:rsid w:val="00A15682"/>
    <w:rsid w:val="00A426FF"/>
    <w:rsid w:val="00A4632C"/>
    <w:rsid w:val="00A4683F"/>
    <w:rsid w:val="00A47A4A"/>
    <w:rsid w:val="00A47CA8"/>
    <w:rsid w:val="00AA592E"/>
    <w:rsid w:val="00AB6D4F"/>
    <w:rsid w:val="00AC47D0"/>
    <w:rsid w:val="00AC53E3"/>
    <w:rsid w:val="00AE2BAE"/>
    <w:rsid w:val="00AF2BD2"/>
    <w:rsid w:val="00B007A0"/>
    <w:rsid w:val="00B23590"/>
    <w:rsid w:val="00B3552C"/>
    <w:rsid w:val="00B45D47"/>
    <w:rsid w:val="00B66B40"/>
    <w:rsid w:val="00B66F96"/>
    <w:rsid w:val="00B743EE"/>
    <w:rsid w:val="00B76798"/>
    <w:rsid w:val="00B770D4"/>
    <w:rsid w:val="00B804DC"/>
    <w:rsid w:val="00B97C31"/>
    <w:rsid w:val="00BB11A0"/>
    <w:rsid w:val="00BB29D5"/>
    <w:rsid w:val="00BE1942"/>
    <w:rsid w:val="00BF5B48"/>
    <w:rsid w:val="00C037D0"/>
    <w:rsid w:val="00C06F99"/>
    <w:rsid w:val="00C124B4"/>
    <w:rsid w:val="00C21E83"/>
    <w:rsid w:val="00C27B89"/>
    <w:rsid w:val="00C314D3"/>
    <w:rsid w:val="00C314DC"/>
    <w:rsid w:val="00C36732"/>
    <w:rsid w:val="00C506C6"/>
    <w:rsid w:val="00C66F83"/>
    <w:rsid w:val="00C76BC8"/>
    <w:rsid w:val="00CA3E47"/>
    <w:rsid w:val="00CD371D"/>
    <w:rsid w:val="00CE762C"/>
    <w:rsid w:val="00D07A32"/>
    <w:rsid w:val="00D14631"/>
    <w:rsid w:val="00D161FF"/>
    <w:rsid w:val="00D24F4F"/>
    <w:rsid w:val="00D33DDE"/>
    <w:rsid w:val="00D36A64"/>
    <w:rsid w:val="00D425B3"/>
    <w:rsid w:val="00D447AF"/>
    <w:rsid w:val="00D62665"/>
    <w:rsid w:val="00D638DB"/>
    <w:rsid w:val="00D63B4A"/>
    <w:rsid w:val="00D71C54"/>
    <w:rsid w:val="00D748D5"/>
    <w:rsid w:val="00D821E2"/>
    <w:rsid w:val="00D84B2B"/>
    <w:rsid w:val="00D856B7"/>
    <w:rsid w:val="00D86DB5"/>
    <w:rsid w:val="00D93539"/>
    <w:rsid w:val="00DA511C"/>
    <w:rsid w:val="00DA7785"/>
    <w:rsid w:val="00DC1205"/>
    <w:rsid w:val="00DC56FD"/>
    <w:rsid w:val="00DD39AD"/>
    <w:rsid w:val="00DD4572"/>
    <w:rsid w:val="00DE2B9E"/>
    <w:rsid w:val="00DF1603"/>
    <w:rsid w:val="00E12C01"/>
    <w:rsid w:val="00E17D16"/>
    <w:rsid w:val="00E230C1"/>
    <w:rsid w:val="00E238DC"/>
    <w:rsid w:val="00E41324"/>
    <w:rsid w:val="00E60069"/>
    <w:rsid w:val="00E6240C"/>
    <w:rsid w:val="00E62641"/>
    <w:rsid w:val="00E807F3"/>
    <w:rsid w:val="00EA1335"/>
    <w:rsid w:val="00EA48D1"/>
    <w:rsid w:val="00EA6D15"/>
    <w:rsid w:val="00EB2467"/>
    <w:rsid w:val="00EC1CE3"/>
    <w:rsid w:val="00ED1498"/>
    <w:rsid w:val="00ED68E0"/>
    <w:rsid w:val="00EE5890"/>
    <w:rsid w:val="00F0209B"/>
    <w:rsid w:val="00F0497E"/>
    <w:rsid w:val="00F228BB"/>
    <w:rsid w:val="00F310A9"/>
    <w:rsid w:val="00F548B1"/>
    <w:rsid w:val="00F76414"/>
    <w:rsid w:val="00F92964"/>
    <w:rsid w:val="00F9300F"/>
    <w:rsid w:val="00FA0A33"/>
    <w:rsid w:val="00FA2515"/>
    <w:rsid w:val="00FA542C"/>
    <w:rsid w:val="00FC6575"/>
    <w:rsid w:val="00FC6593"/>
    <w:rsid w:val="00FD3717"/>
    <w:rsid w:val="00FD5753"/>
    <w:rsid w:val="00FD6C65"/>
    <w:rsid w:val="00FE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B59A34"/>
  <w15:chartTrackingRefBased/>
  <w15:docId w15:val="{726A31F2-A990-45E7-BC2A-762FF4D6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8D1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uiPriority w:val="9"/>
    <w:qFormat/>
    <w:rsid w:val="00BF5B48"/>
    <w:pPr>
      <w:keepNext/>
      <w:pageBreakBefore/>
      <w:tabs>
        <w:tab w:val="left" w:pos="1134"/>
      </w:tabs>
      <w:spacing w:after="0"/>
      <w:ind w:firstLine="708"/>
      <w:jc w:val="center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56087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56087C"/>
    <w:pPr>
      <w:keepNext/>
      <w:spacing w:after="0" w:line="240" w:lineRule="auto"/>
      <w:outlineLvl w:val="2"/>
    </w:pPr>
    <w:rPr>
      <w:rFonts w:ascii="Times New Roman" w:hAnsi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B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163B36"/>
    <w:pPr>
      <w:spacing w:before="60" w:after="60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6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3B36"/>
  </w:style>
  <w:style w:type="paragraph" w:styleId="a7">
    <w:name w:val="footer"/>
    <w:basedOn w:val="a"/>
    <w:link w:val="a8"/>
    <w:uiPriority w:val="99"/>
    <w:unhideWhenUsed/>
    <w:rsid w:val="0016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3B36"/>
  </w:style>
  <w:style w:type="paragraph" w:styleId="21">
    <w:name w:val="Body Text Indent 2"/>
    <w:basedOn w:val="a"/>
    <w:link w:val="22"/>
    <w:semiHidden/>
    <w:rsid w:val="00163B36"/>
    <w:pPr>
      <w:spacing w:before="120" w:after="0" w:line="240" w:lineRule="auto"/>
      <w:ind w:right="7" w:firstLine="709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semiHidden/>
    <w:rsid w:val="00163B36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page number"/>
    <w:basedOn w:val="a0"/>
    <w:uiPriority w:val="99"/>
    <w:semiHidden/>
    <w:unhideWhenUsed/>
    <w:rsid w:val="000F0C7A"/>
  </w:style>
  <w:style w:type="paragraph" w:customStyle="1" w:styleId="1">
    <w:name w:val="1 уровень"/>
    <w:basedOn w:val="a"/>
    <w:link w:val="12"/>
    <w:autoRedefine/>
    <w:qFormat/>
    <w:rsid w:val="00007D03"/>
    <w:pPr>
      <w:numPr>
        <w:numId w:val="8"/>
      </w:numPr>
      <w:tabs>
        <w:tab w:val="left" w:pos="680"/>
        <w:tab w:val="left" w:pos="2268"/>
      </w:tabs>
      <w:spacing w:before="240" w:after="240"/>
      <w:ind w:left="714" w:hanging="357"/>
      <w:jc w:val="center"/>
    </w:pPr>
    <w:rPr>
      <w:rFonts w:ascii="Times New Roman" w:eastAsia="Calibri" w:hAnsi="Times New Roman"/>
      <w:b/>
      <w:sz w:val="32"/>
      <w:szCs w:val="28"/>
      <w:lang w:val="x-none" w:eastAsia="en-US"/>
    </w:rPr>
  </w:style>
  <w:style w:type="character" w:customStyle="1" w:styleId="12">
    <w:name w:val="1 уровень Знак"/>
    <w:link w:val="1"/>
    <w:rsid w:val="00007D03"/>
    <w:rPr>
      <w:rFonts w:ascii="Times New Roman" w:eastAsia="Calibri" w:hAnsi="Times New Roman"/>
      <w:b/>
      <w:sz w:val="32"/>
      <w:szCs w:val="28"/>
      <w:lang w:val="x-none" w:eastAsia="en-US"/>
    </w:rPr>
  </w:style>
  <w:style w:type="paragraph" w:customStyle="1" w:styleId="aa">
    <w:name w:val="Базовый текст"/>
    <w:basedOn w:val="ab"/>
    <w:rsid w:val="004B4947"/>
    <w:pPr>
      <w:spacing w:before="20" w:after="0" w:line="240" w:lineRule="auto"/>
      <w:ind w:firstLine="567"/>
      <w:jc w:val="both"/>
    </w:pPr>
    <w:rPr>
      <w:rFonts w:ascii="Times New Roman CYR" w:hAnsi="Times New Roman CYR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B4947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uiPriority w:val="99"/>
    <w:semiHidden/>
    <w:rsid w:val="004B4947"/>
    <w:rPr>
      <w:sz w:val="22"/>
      <w:szCs w:val="22"/>
    </w:rPr>
  </w:style>
  <w:style w:type="character" w:customStyle="1" w:styleId="20">
    <w:name w:val="Заголовок 2 Знак"/>
    <w:link w:val="2"/>
    <w:semiHidden/>
    <w:rsid w:val="0056087C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link w:val="3"/>
    <w:semiHidden/>
    <w:rsid w:val="0056087C"/>
    <w:rPr>
      <w:rFonts w:ascii="Times New Roman" w:hAnsi="Times New Roman"/>
      <w:sz w:val="24"/>
    </w:rPr>
  </w:style>
  <w:style w:type="paragraph" w:customStyle="1" w:styleId="-11">
    <w:name w:val="Цветной список - Акцент 11"/>
    <w:basedOn w:val="a"/>
    <w:uiPriority w:val="34"/>
    <w:qFormat/>
    <w:rsid w:val="00E17D16"/>
    <w:pPr>
      <w:ind w:left="720"/>
      <w:contextualSpacing/>
    </w:pPr>
    <w:rPr>
      <w:rFonts w:eastAsia="Calibri"/>
      <w:lang w:eastAsia="en-US"/>
    </w:rPr>
  </w:style>
  <w:style w:type="character" w:customStyle="1" w:styleId="11">
    <w:name w:val="Заголовок 1 Знак"/>
    <w:link w:val="10"/>
    <w:uiPriority w:val="9"/>
    <w:rsid w:val="00BF5B48"/>
    <w:rPr>
      <w:rFonts w:ascii="Times New Roman" w:hAnsi="Times New Roman"/>
      <w:b/>
      <w:sz w:val="28"/>
      <w:szCs w:val="28"/>
    </w:rPr>
  </w:style>
  <w:style w:type="character" w:styleId="ad">
    <w:name w:val="annotation reference"/>
    <w:uiPriority w:val="99"/>
    <w:semiHidden/>
    <w:unhideWhenUsed/>
    <w:rsid w:val="0067032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7032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7032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670322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67032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670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670322"/>
    <w:rPr>
      <w:rFonts w:ascii="Segoe UI" w:hAnsi="Segoe UI" w:cs="Segoe UI"/>
      <w:sz w:val="18"/>
      <w:szCs w:val="18"/>
    </w:rPr>
  </w:style>
  <w:style w:type="paragraph" w:customStyle="1" w:styleId="111">
    <w:name w:val="Заголовок 111"/>
    <w:basedOn w:val="10"/>
    <w:next w:val="af4"/>
    <w:link w:val="1110"/>
    <w:qFormat/>
    <w:rsid w:val="00B007A0"/>
    <w:pPr>
      <w:keepNext w:val="0"/>
      <w:pageBreakBefore w:val="0"/>
      <w:spacing w:before="240" w:after="120" w:line="360" w:lineRule="auto"/>
      <w:ind w:firstLine="0"/>
      <w:jc w:val="both"/>
    </w:pPr>
    <w:rPr>
      <w:rFonts w:ascii="Cambria" w:hAnsi="Cambria"/>
    </w:rPr>
  </w:style>
  <w:style w:type="character" w:customStyle="1" w:styleId="1110">
    <w:name w:val="Заголовок 111 Знак"/>
    <w:link w:val="111"/>
    <w:rsid w:val="00B007A0"/>
    <w:rPr>
      <w:rFonts w:ascii="Cambria" w:hAnsi="Cambria"/>
      <w:b/>
      <w:sz w:val="28"/>
      <w:szCs w:val="28"/>
    </w:rPr>
  </w:style>
  <w:style w:type="paragraph" w:styleId="af4">
    <w:name w:val="Plain Text"/>
    <w:basedOn w:val="a"/>
    <w:link w:val="af5"/>
    <w:uiPriority w:val="99"/>
    <w:semiHidden/>
    <w:unhideWhenUsed/>
    <w:rsid w:val="00B007A0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link w:val="af4"/>
    <w:uiPriority w:val="99"/>
    <w:semiHidden/>
    <w:rsid w:val="00B007A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cp:lastModifiedBy>Михаил Алексеевич Колесников</cp:lastModifiedBy>
  <cp:revision>35</cp:revision>
  <cp:lastPrinted>2021-08-18T12:26:00Z</cp:lastPrinted>
  <dcterms:created xsi:type="dcterms:W3CDTF">2018-11-16T08:38:00Z</dcterms:created>
  <dcterms:modified xsi:type="dcterms:W3CDTF">2021-08-18T12:26:00Z</dcterms:modified>
</cp:coreProperties>
</file>